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3E" w:rsidRPr="005A1591" w:rsidRDefault="0036613E" w:rsidP="00EA72E2">
      <w:pPr>
        <w:keepNext/>
        <w:keepLines/>
        <w:spacing w:before="480" w:after="0"/>
        <w:ind w:left="-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A1591">
        <w:rPr>
          <w:rFonts w:ascii="Times New Roman" w:hAnsi="Times New Roman"/>
          <w:b/>
          <w:bCs/>
          <w:sz w:val="24"/>
          <w:szCs w:val="24"/>
        </w:rPr>
        <w:t>Паспорт  школьного методического объединения учителей естественного цикла МБОУ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Завьяловская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1591">
        <w:rPr>
          <w:rFonts w:ascii="Times New Roman" w:hAnsi="Times New Roman"/>
          <w:b/>
          <w:bCs/>
          <w:sz w:val="24"/>
          <w:szCs w:val="24"/>
        </w:rPr>
        <w:t>СОШ</w:t>
      </w:r>
      <w:r>
        <w:rPr>
          <w:rFonts w:ascii="Times New Roman" w:hAnsi="Times New Roman"/>
          <w:b/>
          <w:bCs/>
          <w:sz w:val="24"/>
          <w:szCs w:val="24"/>
        </w:rPr>
        <w:t xml:space="preserve"> №1</w:t>
      </w:r>
      <w:r w:rsidRPr="005A1591">
        <w:rPr>
          <w:rFonts w:ascii="Times New Roman" w:hAnsi="Times New Roman"/>
          <w:b/>
          <w:bCs/>
          <w:sz w:val="24"/>
          <w:szCs w:val="24"/>
        </w:rPr>
        <w:t xml:space="preserve">»  </w:t>
      </w:r>
    </w:p>
    <w:p w:rsidR="0036613E" w:rsidRPr="005A1591" w:rsidRDefault="0036613E" w:rsidP="00EA72E2">
      <w:pPr>
        <w:ind w:left="-283"/>
        <w:rPr>
          <w:rFonts w:ascii="Times New Roman" w:hAnsi="Times New Roman"/>
          <w:sz w:val="24"/>
          <w:szCs w:val="24"/>
        </w:rPr>
      </w:pPr>
    </w:p>
    <w:p w:rsidR="0036613E" w:rsidRPr="005A1591" w:rsidRDefault="0036613E" w:rsidP="00EA72E2">
      <w:pPr>
        <w:ind w:left="-283"/>
        <w:rPr>
          <w:rFonts w:ascii="Times New Roman" w:hAnsi="Times New Roman"/>
          <w:b/>
          <w:sz w:val="24"/>
          <w:szCs w:val="24"/>
        </w:rPr>
      </w:pPr>
      <w:r w:rsidRPr="005A1591">
        <w:rPr>
          <w:rFonts w:ascii="Times New Roman" w:hAnsi="Times New Roman"/>
          <w:b/>
          <w:sz w:val="24"/>
          <w:szCs w:val="24"/>
        </w:rPr>
        <w:t>1.Количественный и качественный анализ кадрового состава методического объединения.</w:t>
      </w:r>
    </w:p>
    <w:tbl>
      <w:tblPr>
        <w:tblW w:w="157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434"/>
        <w:gridCol w:w="1559"/>
        <w:gridCol w:w="1276"/>
        <w:gridCol w:w="1417"/>
        <w:gridCol w:w="3828"/>
        <w:gridCol w:w="2693"/>
        <w:gridCol w:w="1473"/>
      </w:tblGrid>
      <w:tr w:rsidR="0036613E" w:rsidRPr="005C044C" w:rsidTr="00760424">
        <w:trPr>
          <w:trHeight w:val="1159"/>
        </w:trPr>
        <w:tc>
          <w:tcPr>
            <w:tcW w:w="2111" w:type="dxa"/>
          </w:tcPr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34" w:type="dxa"/>
          </w:tcPr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</w:tcPr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</w:tcPr>
          <w:p w:rsidR="0036613E" w:rsidRPr="005A1591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стаж (лет)</w:t>
            </w:r>
          </w:p>
        </w:tc>
        <w:tc>
          <w:tcPr>
            <w:tcW w:w="3828" w:type="dxa"/>
          </w:tcPr>
          <w:p w:rsidR="0036613E" w:rsidRPr="005A1591" w:rsidRDefault="0036613E" w:rsidP="00EA72E2">
            <w:pPr>
              <w:spacing w:after="0" w:line="240" w:lineRule="auto"/>
              <w:ind w:right="-5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693" w:type="dxa"/>
          </w:tcPr>
          <w:p w:rsidR="0036613E" w:rsidRPr="005A1591" w:rsidRDefault="0036613E" w:rsidP="00EA72E2">
            <w:pPr>
              <w:spacing w:after="0" w:line="240" w:lineRule="auto"/>
              <w:ind w:right="-5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473" w:type="dxa"/>
          </w:tcPr>
          <w:p w:rsidR="0036613E" w:rsidRPr="005A1591" w:rsidRDefault="0036613E" w:rsidP="00EA72E2">
            <w:pPr>
              <w:spacing w:after="0" w:line="240" w:lineRule="auto"/>
              <w:ind w:right="-5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</w:p>
        </w:tc>
      </w:tr>
      <w:tr w:rsidR="0036613E" w:rsidRPr="005C044C" w:rsidTr="00760424">
        <w:trPr>
          <w:trHeight w:val="2091"/>
        </w:trPr>
        <w:tc>
          <w:tcPr>
            <w:tcW w:w="2111" w:type="dxa"/>
          </w:tcPr>
          <w:p w:rsidR="0036613E" w:rsidRPr="00CB43F8" w:rsidRDefault="0036613E" w:rsidP="0076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Дубрава Елена Александровна</w:t>
            </w:r>
          </w:p>
          <w:p w:rsidR="0036613E" w:rsidRPr="005A1591" w:rsidRDefault="0036613E" w:rsidP="0076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</w:t>
            </w:r>
          </w:p>
          <w:p w:rsidR="0036613E" w:rsidRPr="005A1591" w:rsidRDefault="0036613E" w:rsidP="0076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1434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6613E" w:rsidRPr="005A1591" w:rsidRDefault="0036613E" w:rsidP="00EA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36613E" w:rsidRPr="005A1591" w:rsidRDefault="0036613E" w:rsidP="00EA7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36613E" w:rsidRPr="003F3234" w:rsidRDefault="0036613E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828" w:type="dxa"/>
          </w:tcPr>
          <w:p w:rsidR="0036613E" w:rsidRPr="005A1591" w:rsidRDefault="00CB43F8" w:rsidP="00CB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36613E" w:rsidRPr="005A1591" w:rsidRDefault="00CB43F8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dubrava.76@mail.ru</w:t>
            </w:r>
          </w:p>
        </w:tc>
      </w:tr>
      <w:tr w:rsidR="0036613E" w:rsidRPr="005C044C" w:rsidTr="00760424">
        <w:trPr>
          <w:trHeight w:val="1803"/>
        </w:trPr>
        <w:tc>
          <w:tcPr>
            <w:tcW w:w="2111" w:type="dxa"/>
          </w:tcPr>
          <w:p w:rsidR="0036613E" w:rsidRPr="005A1591" w:rsidRDefault="0036613E" w:rsidP="0076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1434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36613E" w:rsidRPr="003F3234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828" w:type="dxa"/>
          </w:tcPr>
          <w:p w:rsidR="0036613E" w:rsidRPr="005A1591" w:rsidRDefault="00CB43F8" w:rsidP="00CB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36613E" w:rsidRPr="005A1591" w:rsidRDefault="00CB43F8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36613E" w:rsidRPr="00E3320C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2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zimakina</w:t>
            </w:r>
            <w:proofErr w:type="spellEnd"/>
            <w:r w:rsidRPr="00E332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332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lara</w:t>
            </w:r>
            <w:proofErr w:type="spellEnd"/>
            <w:r w:rsidRPr="00E3320C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E332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332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3320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6613E" w:rsidRPr="005C044C" w:rsidTr="00760424">
        <w:trPr>
          <w:trHeight w:val="2166"/>
        </w:trPr>
        <w:tc>
          <w:tcPr>
            <w:tcW w:w="2111" w:type="dxa"/>
          </w:tcPr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Хохлова Наталья Владимировна</w:t>
            </w:r>
          </w:p>
        </w:tc>
        <w:tc>
          <w:tcPr>
            <w:tcW w:w="1434" w:type="dxa"/>
          </w:tcPr>
          <w:p w:rsidR="0036613E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59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6613E" w:rsidRPr="005A1591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6613E" w:rsidRPr="005A1591" w:rsidRDefault="0036613E" w:rsidP="00172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</w:tcPr>
          <w:p w:rsidR="0036613E" w:rsidRPr="005A1591" w:rsidRDefault="0036613E" w:rsidP="00172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36613E" w:rsidRPr="003F3234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828" w:type="dxa"/>
          </w:tcPr>
          <w:p w:rsidR="0036613E" w:rsidRPr="005A1591" w:rsidRDefault="00CB43F8" w:rsidP="00CB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36613E" w:rsidRPr="005A1591" w:rsidRDefault="00CB43F8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36613E" w:rsidRPr="003F3234" w:rsidRDefault="0036613E" w:rsidP="00EA7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23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natalya.khokhlova.74@mail.ru</w:t>
            </w:r>
          </w:p>
        </w:tc>
      </w:tr>
      <w:tr w:rsidR="00CB43F8" w:rsidRPr="005C044C" w:rsidTr="00760424">
        <w:trPr>
          <w:trHeight w:val="2788"/>
        </w:trPr>
        <w:tc>
          <w:tcPr>
            <w:tcW w:w="2111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  <w:r w:rsidRPr="005A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5A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28" w:type="dxa"/>
          </w:tcPr>
          <w:p w:rsidR="00CB43F8" w:rsidRPr="002152DD" w:rsidRDefault="00CB43F8" w:rsidP="00FC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23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28@mail.ru</w:t>
            </w:r>
          </w:p>
        </w:tc>
      </w:tr>
      <w:tr w:rsidR="00CB43F8" w:rsidRPr="005C044C" w:rsidTr="00760424">
        <w:trPr>
          <w:trHeight w:val="2788"/>
        </w:trPr>
        <w:tc>
          <w:tcPr>
            <w:tcW w:w="2111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434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828" w:type="dxa"/>
          </w:tcPr>
          <w:p w:rsidR="00CB43F8" w:rsidRPr="002152DD" w:rsidRDefault="00CB43F8" w:rsidP="00FC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23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inna1976@yandex.ru</w:t>
            </w:r>
          </w:p>
        </w:tc>
      </w:tr>
      <w:tr w:rsidR="00CB43F8" w:rsidRPr="005C044C" w:rsidTr="00760424">
        <w:trPr>
          <w:trHeight w:val="2788"/>
        </w:trPr>
        <w:tc>
          <w:tcPr>
            <w:tcW w:w="2111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34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CB43F8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28" w:type="dxa"/>
          </w:tcPr>
          <w:p w:rsidR="00CB43F8" w:rsidRPr="002152DD" w:rsidRDefault="00CB43F8" w:rsidP="00FC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      </w:r>
          </w:p>
        </w:tc>
        <w:tc>
          <w:tcPr>
            <w:tcW w:w="2693" w:type="dxa"/>
          </w:tcPr>
          <w:p w:rsidR="00CB43F8" w:rsidRPr="005A1591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473" w:type="dxa"/>
          </w:tcPr>
          <w:p w:rsidR="00CB43F8" w:rsidRPr="003F3234" w:rsidRDefault="00CB43F8" w:rsidP="00EA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23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poj.t@yandex.ru</w:t>
            </w:r>
          </w:p>
        </w:tc>
      </w:tr>
    </w:tbl>
    <w:p w:rsidR="0036613E" w:rsidRPr="005A1591" w:rsidRDefault="0036613E" w:rsidP="00EA72E2">
      <w:pPr>
        <w:jc w:val="both"/>
        <w:rPr>
          <w:rFonts w:ascii="Times New Roman" w:hAnsi="Times New Roman"/>
          <w:sz w:val="24"/>
          <w:szCs w:val="24"/>
        </w:rPr>
      </w:pPr>
    </w:p>
    <w:p w:rsidR="0036613E" w:rsidRDefault="0036613E" w:rsidP="00EA72E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13E" w:rsidRDefault="0036613E" w:rsidP="00EA72E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13E" w:rsidRDefault="0036613E" w:rsidP="00EA72E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13E" w:rsidRPr="00BB5DA3" w:rsidRDefault="0036613E" w:rsidP="00EA72E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613E" w:rsidRPr="00BB5DA3" w:rsidRDefault="0036613E" w:rsidP="00BB5DA3">
      <w:pPr>
        <w:rPr>
          <w:rFonts w:ascii="Times New Roman" w:hAnsi="Times New Roman"/>
          <w:sz w:val="24"/>
          <w:szCs w:val="24"/>
        </w:rPr>
      </w:pPr>
      <w:r w:rsidRPr="00BB5DA3">
        <w:rPr>
          <w:rStyle w:val="10"/>
          <w:rFonts w:ascii="Times New Roman" w:hAnsi="Times New Roman"/>
          <w:b/>
          <w:sz w:val="24"/>
          <w:szCs w:val="24"/>
        </w:rPr>
        <w:lastRenderedPageBreak/>
        <w:t xml:space="preserve">Методическая тема ШМО: </w:t>
      </w:r>
      <w:r w:rsidRPr="00BB5DA3">
        <w:rPr>
          <w:rStyle w:val="10"/>
          <w:rFonts w:ascii="Times New Roman" w:hAnsi="Times New Roman"/>
          <w:sz w:val="24"/>
          <w:szCs w:val="24"/>
        </w:rPr>
        <w:t>«</w:t>
      </w:r>
      <w:r w:rsidR="00CB43F8">
        <w:rPr>
          <w:rFonts w:ascii="Times New Roman" w:hAnsi="Times New Roman"/>
          <w:sz w:val="24"/>
          <w:szCs w:val="24"/>
          <w:lang w:eastAsia="ru-RU"/>
        </w:rPr>
        <w:t>Развитие профессионально-личностного роста педагога как одно из основных условий обеспечения качества образования при переходе на обновленные ФГОС ООО и ФГОС СОО</w:t>
      </w:r>
      <w:r w:rsidRPr="00BB5DA3">
        <w:rPr>
          <w:rStyle w:val="10"/>
          <w:rFonts w:ascii="Times New Roman" w:hAnsi="Times New Roman"/>
          <w:sz w:val="24"/>
          <w:szCs w:val="24"/>
        </w:rPr>
        <w:t xml:space="preserve">». </w:t>
      </w:r>
    </w:p>
    <w:p w:rsidR="0036613E" w:rsidRPr="00BB5DA3" w:rsidRDefault="0036613E" w:rsidP="00BB5DA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B5DA3">
        <w:rPr>
          <w:rStyle w:val="10"/>
          <w:rFonts w:ascii="Times New Roman" w:hAnsi="Times New Roman"/>
          <w:b/>
          <w:sz w:val="24"/>
          <w:szCs w:val="24"/>
        </w:rPr>
        <w:t xml:space="preserve">Цель: </w:t>
      </w:r>
      <w:r w:rsidRPr="00BB5DA3">
        <w:rPr>
          <w:rFonts w:ascii="Times New Roman" w:hAnsi="Times New Roman"/>
          <w:sz w:val="24"/>
          <w:szCs w:val="24"/>
        </w:rPr>
        <w:t>Повышение уровня профессионализма педагогов, создание условий роста их профессионального мастерства.</w:t>
      </w:r>
    </w:p>
    <w:p w:rsidR="0036613E" w:rsidRPr="00BB5DA3" w:rsidRDefault="0036613E" w:rsidP="00BB5DA3">
      <w:pPr>
        <w:pStyle w:val="a8"/>
        <w:widowControl/>
        <w:shd w:val="clear" w:color="auto" w:fill="FFFFFF"/>
        <w:spacing w:after="0"/>
        <w:jc w:val="both"/>
        <w:outlineLvl w:val="0"/>
        <w:rPr>
          <w:rFonts w:cs="Times New Roman"/>
          <w:b/>
        </w:rPr>
      </w:pPr>
      <w:r w:rsidRPr="00BB5DA3">
        <w:rPr>
          <w:rFonts w:cs="Times New Roman"/>
          <w:b/>
        </w:rPr>
        <w:t xml:space="preserve">Задачи: 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>Совершенствование профессиональной компетентности учителей через активизацию самообразовательной деятельности.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 xml:space="preserve"> Выявление, изучение и оценка результативности опыта членов ШМО, его обобщение и распространение, с целью повышения профессионального уровня и педагогического поиска. 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 xml:space="preserve">Совершенствование работы с </w:t>
      </w:r>
      <w:proofErr w:type="gramStart"/>
      <w:r w:rsidRPr="00BB5DA3">
        <w:rPr>
          <w:rFonts w:cs="Times New Roman"/>
        </w:rPr>
        <w:t>мотивированными</w:t>
      </w:r>
      <w:proofErr w:type="gramEnd"/>
      <w:r w:rsidRPr="00BB5DA3">
        <w:rPr>
          <w:rFonts w:cs="Times New Roman"/>
        </w:rPr>
        <w:t xml:space="preserve"> обучающимися, обеспечение развития у них </w:t>
      </w:r>
      <w:proofErr w:type="spellStart"/>
      <w:r w:rsidRPr="00BB5DA3">
        <w:rPr>
          <w:rFonts w:cs="Times New Roman"/>
        </w:rPr>
        <w:t>креативности</w:t>
      </w:r>
      <w:proofErr w:type="spellEnd"/>
      <w:r w:rsidRPr="00BB5DA3">
        <w:rPr>
          <w:rFonts w:cs="Times New Roman"/>
        </w:rPr>
        <w:t>, включение их в активную познавательную исследовательскую деятельность.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 xml:space="preserve"> 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>Совершенствование мониторинга качества знаний через современные подходы к контролю и диагностику знаний учащихся.</w:t>
      </w:r>
    </w:p>
    <w:p w:rsidR="0036613E" w:rsidRPr="00BB5DA3" w:rsidRDefault="0036613E" w:rsidP="00BB5DA3">
      <w:pPr>
        <w:pStyle w:val="a8"/>
        <w:widowControl/>
        <w:numPr>
          <w:ilvl w:val="0"/>
          <w:numId w:val="14"/>
        </w:numPr>
        <w:shd w:val="clear" w:color="auto" w:fill="FFFFFF"/>
        <w:spacing w:after="0"/>
        <w:jc w:val="both"/>
        <w:rPr>
          <w:rFonts w:cs="Times New Roman"/>
        </w:rPr>
      </w:pPr>
      <w:r w:rsidRPr="00BB5DA3">
        <w:rPr>
          <w:rFonts w:cs="Times New Roman"/>
        </w:rPr>
        <w:t>Повышение качества обучения через применение инновационных технологий обучения.</w:t>
      </w:r>
    </w:p>
    <w:p w:rsidR="0036613E" w:rsidRPr="00BB5DA3" w:rsidRDefault="0036613E" w:rsidP="00BB5DA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9" w:type="dxa"/>
        <w:tblLayout w:type="fixed"/>
        <w:tblLook w:val="0000"/>
      </w:tblPr>
      <w:tblGrid>
        <w:gridCol w:w="617"/>
        <w:gridCol w:w="7849"/>
        <w:gridCol w:w="3415"/>
        <w:gridCol w:w="2877"/>
      </w:tblGrid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6613E" w:rsidRPr="00BB5DA3" w:rsidTr="001725A6">
        <w:trPr>
          <w:trHeight w:val="2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Заседания ШМО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proofErr w:type="gramStart"/>
            <w:r w:rsidRPr="00BB5DA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BB5DA3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(5 заседаний)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 школы, в методических семинарах, заседаниях научно-практических конференциях, конкурсах профессионального мастерства.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По плану образовательного учреждения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Использование образовательных порталов для профессионального роста педагогов.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A3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B5DA3">
              <w:rPr>
                <w:rFonts w:ascii="Times New Roman" w:hAnsi="Times New Roman"/>
                <w:sz w:val="24"/>
                <w:szCs w:val="24"/>
              </w:rPr>
              <w:t xml:space="preserve"> уроков, внеклассных мероприятий учителями естественного цикла.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(областные, всероссийские)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В течение года согласно плану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 ШМО,</w:t>
            </w: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Работа по теме самообразования (посещение методических семинаров, </w:t>
            </w:r>
            <w:proofErr w:type="spellStart"/>
            <w:r w:rsidRPr="00BB5DA3">
              <w:rPr>
                <w:rFonts w:ascii="Times New Roman" w:hAnsi="Times New Roman"/>
                <w:sz w:val="24"/>
                <w:szCs w:val="24"/>
              </w:rPr>
              <w:lastRenderedPageBreak/>
              <w:t>вебинаров</w:t>
            </w:r>
            <w:proofErr w:type="spellEnd"/>
            <w:r w:rsidRPr="00BB5DA3">
              <w:rPr>
                <w:rFonts w:ascii="Times New Roman" w:hAnsi="Times New Roman"/>
                <w:sz w:val="24"/>
                <w:szCs w:val="24"/>
              </w:rPr>
              <w:t>, конференций,  курсов различных уровней с целью повышения  педагогического мастерства)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</w:tr>
      <w:tr w:rsidR="0036613E" w:rsidRPr="00BB5DA3" w:rsidTr="001725A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Аттестация членов ШМО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</w:tbl>
    <w:p w:rsidR="0036613E" w:rsidRPr="00BB5DA3" w:rsidRDefault="0036613E" w:rsidP="00BB5DA3">
      <w:pPr>
        <w:outlineLvl w:val="0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:rsidR="0036613E" w:rsidRPr="00BB5DA3" w:rsidRDefault="0036613E" w:rsidP="00BB5DA3">
      <w:pPr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36613E" w:rsidRPr="00BB5DA3" w:rsidRDefault="0036613E" w:rsidP="00BB5DA3">
      <w:pPr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BB5DA3">
        <w:rPr>
          <w:rFonts w:ascii="Times New Roman" w:hAnsi="Times New Roman"/>
          <w:b/>
          <w:bCs/>
          <w:i/>
          <w:sz w:val="24"/>
          <w:szCs w:val="24"/>
        </w:rPr>
        <w:t xml:space="preserve">План заседаний ШМО </w:t>
      </w:r>
    </w:p>
    <w:p w:rsidR="0036613E" w:rsidRPr="00BB5DA3" w:rsidRDefault="0036613E" w:rsidP="00BB5D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5" w:type="dxa"/>
        <w:tblLayout w:type="fixed"/>
        <w:tblLook w:val="0000"/>
      </w:tblPr>
      <w:tblGrid>
        <w:gridCol w:w="634"/>
        <w:gridCol w:w="8693"/>
        <w:gridCol w:w="3989"/>
        <w:gridCol w:w="1324"/>
      </w:tblGrid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Тема заседания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36613E" w:rsidRPr="00BB5DA3" w:rsidTr="001725A6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№1: «Организация учебно-методического процесса на 2023 -2024 учебный год»</w:t>
            </w:r>
          </w:p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Повестка заседания: </w:t>
            </w:r>
          </w:p>
        </w:tc>
      </w:tr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Рассмотрение и принятие рабочих программ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13E" w:rsidRPr="00BB5DA3" w:rsidRDefault="00CB43F8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6613E" w:rsidRPr="00BB5DA3">
              <w:rPr>
                <w:rFonts w:ascii="Times New Roman" w:hAnsi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jc w:val="both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DA3">
              <w:rPr>
                <w:rStyle w:val="10"/>
                <w:rFonts w:ascii="Times New Roman" w:hAnsi="Times New Roman"/>
                <w:color w:val="000000"/>
                <w:sz w:val="24"/>
                <w:szCs w:val="24"/>
              </w:rPr>
              <w:t xml:space="preserve">Анализ результатов ГИА в 2022-2023 учебном году. </w:t>
            </w:r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Изучение нормативных документов, методических рекомендаций по преподаванию предметов </w:t>
            </w:r>
            <w:proofErr w:type="spellStart"/>
            <w:proofErr w:type="gramStart"/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BB5DA3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цикла и сдачи ЕГЭ, ОГЭ в 2024 году.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3E" w:rsidRPr="00BB5DA3" w:rsidTr="001725A6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Работа между заседаниями.                                                                                                            </w:t>
            </w:r>
          </w:p>
          <w:p w:rsidR="0036613E" w:rsidRPr="00BB5DA3" w:rsidRDefault="0036613E" w:rsidP="001725A6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  <w:p w:rsidR="0036613E" w:rsidRPr="00BB5DA3" w:rsidRDefault="0036613E" w:rsidP="001725A6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>2. Подготовка к олимпиадам по предметам.</w:t>
            </w:r>
          </w:p>
          <w:p w:rsidR="0036613E" w:rsidRPr="00BB5DA3" w:rsidRDefault="0036613E" w:rsidP="001725A6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>3. Проведение олимпиад по предметам естественно-математического цикла в 5-11 классах.</w:t>
            </w: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3E" w:rsidRPr="00BB5DA3" w:rsidTr="001725A6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13E" w:rsidRPr="00BB5DA3" w:rsidRDefault="0036613E" w:rsidP="00172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№2: «Подходы к формированию естественнонаучной грамотности на уроках биологии, географии, физики и химии как </w:t>
            </w:r>
            <w:r w:rsidRPr="00BB5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средству реализации Национального проекта «Образование»</w:t>
            </w:r>
          </w:p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Повестка заседания: </w:t>
            </w:r>
          </w:p>
        </w:tc>
      </w:tr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Подходы к формированию естественнонаучной грамотности на уроках биологии как средству реализации Национального проекта «Образование»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A3">
              <w:rPr>
                <w:rFonts w:ascii="Times New Roman" w:hAnsi="Times New Roman"/>
                <w:sz w:val="24"/>
                <w:szCs w:val="24"/>
              </w:rPr>
              <w:t>Зимакина</w:t>
            </w:r>
            <w:proofErr w:type="spellEnd"/>
            <w:r w:rsidRPr="00BB5DA3">
              <w:rPr>
                <w:rFonts w:ascii="Times New Roman" w:hAnsi="Times New Roman"/>
                <w:sz w:val="24"/>
                <w:szCs w:val="24"/>
              </w:rPr>
              <w:t xml:space="preserve"> Л.Н.учитель биологии, руководитель РМО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15.12.2</w:t>
            </w:r>
            <w:r w:rsidR="00CB43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613E" w:rsidRPr="00BB5DA3" w:rsidTr="001725A6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потенциала урочной и внеурочной деятельности для формирования у обучающихся опыта выполнения заданий типа PISA.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Дубрава Е. </w:t>
            </w:r>
            <w:proofErr w:type="spellStart"/>
            <w:r w:rsidRPr="00BB5DA3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 w:rsidRPr="00BB5DA3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BB5DA3"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3E" w:rsidRPr="00BB5DA3" w:rsidTr="001725A6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между заседаниями</w:t>
            </w: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  <w:p w:rsidR="0036613E" w:rsidRPr="00BB5DA3" w:rsidRDefault="0036613E" w:rsidP="001725A6">
            <w:pPr>
              <w:ind w:left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1.Взаимопосещение уроков с целью наблюдения за совершенствованием педагогического мастерства и обмена опытом по внедрению функциональной грамотности.</w:t>
            </w: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13E" w:rsidRPr="00BB5DA3" w:rsidRDefault="0036613E" w:rsidP="00BB5DA3">
      <w:pPr>
        <w:snapToGrid w:val="0"/>
        <w:rPr>
          <w:rFonts w:ascii="Times New Roman" w:hAnsi="Times New Roman"/>
          <w:b/>
          <w:sz w:val="24"/>
          <w:szCs w:val="24"/>
        </w:rPr>
      </w:pPr>
    </w:p>
    <w:p w:rsidR="0036613E" w:rsidRPr="00BB5DA3" w:rsidRDefault="0036613E" w:rsidP="00BB5DA3">
      <w:pPr>
        <w:jc w:val="center"/>
        <w:rPr>
          <w:rFonts w:ascii="Times New Roman" w:hAnsi="Times New Roman"/>
          <w:sz w:val="24"/>
          <w:szCs w:val="24"/>
        </w:rPr>
      </w:pPr>
      <w:r w:rsidRPr="00BB5DA3">
        <w:rPr>
          <w:rFonts w:ascii="Times New Roman" w:hAnsi="Times New Roman"/>
          <w:b/>
          <w:bCs/>
          <w:sz w:val="24"/>
          <w:szCs w:val="24"/>
        </w:rPr>
        <w:t>Заседание №3</w:t>
      </w:r>
      <w:proofErr w:type="gramStart"/>
      <w:r w:rsidRPr="00BB5DA3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BB5DA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BB5DA3">
        <w:rPr>
          <w:rStyle w:val="10"/>
          <w:rFonts w:ascii="Times New Roman" w:hAnsi="Times New Roman"/>
          <w:b/>
          <w:color w:val="000000"/>
          <w:sz w:val="24"/>
          <w:szCs w:val="24"/>
        </w:rPr>
        <w:t xml:space="preserve">Анализ результатов ВПР по предметам естественнонаучного цикла и  обеспечение качественной подготовки учащихся </w:t>
      </w:r>
      <w:proofErr w:type="gramStart"/>
      <w:r w:rsidRPr="00BB5DA3">
        <w:rPr>
          <w:rStyle w:val="10"/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BB5DA3">
        <w:rPr>
          <w:rStyle w:val="10"/>
          <w:rFonts w:ascii="Times New Roman" w:hAnsi="Times New Roman"/>
          <w:b/>
          <w:color w:val="000000"/>
          <w:sz w:val="24"/>
          <w:szCs w:val="24"/>
        </w:rPr>
        <w:t xml:space="preserve"> предстоящим весной 2024 года ВПР»</w:t>
      </w:r>
    </w:p>
    <w:p w:rsidR="0036613E" w:rsidRPr="00BB5DA3" w:rsidRDefault="0036613E" w:rsidP="00BB5DA3">
      <w:pPr>
        <w:snapToGrid w:val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5DA3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4640" w:type="dxa"/>
        <w:tblInd w:w="235" w:type="dxa"/>
        <w:tblLayout w:type="fixed"/>
        <w:tblLook w:val="0000"/>
      </w:tblPr>
      <w:tblGrid>
        <w:gridCol w:w="614"/>
        <w:gridCol w:w="8713"/>
        <w:gridCol w:w="3808"/>
        <w:gridCol w:w="1505"/>
      </w:tblGrid>
      <w:tr w:rsidR="0036613E" w:rsidRPr="00BB5DA3" w:rsidTr="00CB43F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Повестка заседания: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Ответ-й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36613E" w:rsidRPr="00BB5DA3" w:rsidTr="00CB43F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DA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и критериев оценивания по предстоящим ВПР по предметам в весенний период</w:t>
            </w:r>
            <w:proofErr w:type="gram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CB43F8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2023</w:t>
            </w:r>
          </w:p>
        </w:tc>
      </w:tr>
      <w:tr w:rsidR="0036613E" w:rsidRPr="00BB5DA3" w:rsidTr="00CB43F8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Работа между заседаниями</w:t>
            </w: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</w:t>
            </w:r>
          </w:p>
          <w:p w:rsidR="0036613E" w:rsidRPr="00BB5DA3" w:rsidRDefault="0036613E" w:rsidP="001725A6">
            <w:pPr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Проведение школьных репетиционных экзаменов в форме ОГЭ 9 класс и ЕГЭ 11 класс</w:t>
            </w:r>
          </w:p>
          <w:p w:rsidR="0036613E" w:rsidRPr="00BB5DA3" w:rsidRDefault="0036613E" w:rsidP="00BB5DA3">
            <w:pPr>
              <w:ind w:firstLine="56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5DA3">
              <w:rPr>
                <w:rFonts w:ascii="Times New Roman" w:hAnsi="Times New Roman"/>
                <w:sz w:val="24"/>
                <w:szCs w:val="24"/>
                <w:lang w:eastAsia="ru-RU"/>
              </w:rPr>
              <w:t>2.Взаимопосещение уроков.</w:t>
            </w:r>
          </w:p>
        </w:tc>
      </w:tr>
      <w:tr w:rsidR="0036613E" w:rsidRPr="00BB5DA3" w:rsidTr="00CB43F8">
        <w:tc>
          <w:tcPr>
            <w:tcW w:w="1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Заседание № 4: «Контроль над качеством знаний — одно из важных средств повышения эффективности образовательного процесса в условиях ФГОС»</w:t>
            </w:r>
          </w:p>
          <w:p w:rsidR="0036613E" w:rsidRPr="00BB5DA3" w:rsidRDefault="0036613E" w:rsidP="001725A6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Повестка заседания</w:t>
            </w:r>
          </w:p>
        </w:tc>
      </w:tr>
      <w:tr w:rsidR="0036613E" w:rsidRPr="00BB5DA3" w:rsidTr="00CB43F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Проблема повышения качества знаний обучающихся в условиях внедрения ФГОС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Май, 202</w:t>
            </w:r>
            <w:r w:rsidR="00CB43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613E" w:rsidRPr="00BB5DA3" w:rsidTr="00CB43F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Обмен опытом по теме «Формирование УУД на уроках как средство повышения качества образования в соответствии с ФГОС»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3E" w:rsidRPr="00BB5DA3" w:rsidTr="00CB43F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D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и критериев оценивания ОГЭ, ЕГЭ по предметам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DA3">
              <w:rPr>
                <w:rFonts w:ascii="Times New Roman" w:hAnsi="Times New Roman"/>
                <w:sz w:val="24"/>
                <w:szCs w:val="24"/>
              </w:rPr>
              <w:t xml:space="preserve">Члены ШМО 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3E" w:rsidRPr="00BB5DA3" w:rsidRDefault="0036613E" w:rsidP="001725A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613E" w:rsidRPr="00BB5DA3" w:rsidRDefault="0036613E" w:rsidP="00EA72E2">
      <w:pPr>
        <w:jc w:val="both"/>
        <w:rPr>
          <w:rFonts w:ascii="Times New Roman" w:hAnsi="Times New Roman"/>
          <w:sz w:val="24"/>
          <w:szCs w:val="24"/>
        </w:rPr>
      </w:pPr>
    </w:p>
    <w:p w:rsidR="0036613E" w:rsidRPr="00BB5DA3" w:rsidRDefault="0036613E" w:rsidP="00EA72E2">
      <w:pPr>
        <w:jc w:val="both"/>
        <w:rPr>
          <w:rFonts w:ascii="Times New Roman" w:hAnsi="Times New Roman"/>
          <w:sz w:val="24"/>
          <w:szCs w:val="24"/>
        </w:rPr>
      </w:pP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</w:p>
    <w:p w:rsidR="0036613E" w:rsidRDefault="0036613E" w:rsidP="00EA72E2">
      <w:pPr>
        <w:jc w:val="both"/>
        <w:rPr>
          <w:rFonts w:ascii="Times New Roman" w:hAnsi="Times New Roman"/>
          <w:sz w:val="28"/>
          <w:szCs w:val="28"/>
        </w:rPr>
      </w:pPr>
    </w:p>
    <w:sectPr w:rsidR="0036613E" w:rsidSect="00BB5DA3">
      <w:pgSz w:w="16838" w:h="11906" w:orient="landscape"/>
      <w:pgMar w:top="424" w:right="1134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FD57704"/>
    <w:multiLevelType w:val="hybridMultilevel"/>
    <w:tmpl w:val="0186D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8D0855"/>
    <w:multiLevelType w:val="multilevel"/>
    <w:tmpl w:val="C6B4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681373"/>
    <w:multiLevelType w:val="hybridMultilevel"/>
    <w:tmpl w:val="F89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E4582"/>
    <w:multiLevelType w:val="hybridMultilevel"/>
    <w:tmpl w:val="CF601146"/>
    <w:lvl w:ilvl="0" w:tplc="EB44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693D98"/>
    <w:multiLevelType w:val="hybridMultilevel"/>
    <w:tmpl w:val="B8D2D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786548"/>
    <w:multiLevelType w:val="hybridMultilevel"/>
    <w:tmpl w:val="B8D2DFFE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4E79C0"/>
    <w:multiLevelType w:val="hybridMultilevel"/>
    <w:tmpl w:val="3432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93345E"/>
    <w:multiLevelType w:val="multilevel"/>
    <w:tmpl w:val="4BE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B7192"/>
    <w:multiLevelType w:val="hybridMultilevel"/>
    <w:tmpl w:val="ACD29F2C"/>
    <w:lvl w:ilvl="0" w:tplc="CA6C3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2C6B84"/>
    <w:multiLevelType w:val="multilevel"/>
    <w:tmpl w:val="E6F4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170A23"/>
    <w:multiLevelType w:val="hybridMultilevel"/>
    <w:tmpl w:val="4842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BC4C5D"/>
    <w:multiLevelType w:val="hybridMultilevel"/>
    <w:tmpl w:val="747E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670104"/>
    <w:multiLevelType w:val="hybridMultilevel"/>
    <w:tmpl w:val="4A70F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2E2"/>
    <w:rsid w:val="00040555"/>
    <w:rsid w:val="000E13DE"/>
    <w:rsid w:val="00101B9D"/>
    <w:rsid w:val="0012458A"/>
    <w:rsid w:val="001725A6"/>
    <w:rsid w:val="00173346"/>
    <w:rsid w:val="0036613E"/>
    <w:rsid w:val="003F3234"/>
    <w:rsid w:val="00403894"/>
    <w:rsid w:val="005A1591"/>
    <w:rsid w:val="005C044C"/>
    <w:rsid w:val="0065649F"/>
    <w:rsid w:val="00760424"/>
    <w:rsid w:val="00861C6D"/>
    <w:rsid w:val="009E4752"/>
    <w:rsid w:val="00AD29BE"/>
    <w:rsid w:val="00BB5DA3"/>
    <w:rsid w:val="00C321EE"/>
    <w:rsid w:val="00CB43F8"/>
    <w:rsid w:val="00E3320C"/>
    <w:rsid w:val="00EA72E2"/>
    <w:rsid w:val="00FC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7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uiPriority w:val="99"/>
    <w:rsid w:val="00EA72E2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paragraph" w:styleId="a4">
    <w:name w:val="Normal (Web)"/>
    <w:basedOn w:val="a"/>
    <w:uiPriority w:val="99"/>
    <w:semiHidden/>
    <w:rsid w:val="005A1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E13DE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7604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30D17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Основной шрифт абзаца1"/>
    <w:uiPriority w:val="99"/>
    <w:rsid w:val="00BB5DA3"/>
  </w:style>
  <w:style w:type="paragraph" w:styleId="a8">
    <w:name w:val="Body Text"/>
    <w:basedOn w:val="a"/>
    <w:link w:val="a9"/>
    <w:uiPriority w:val="99"/>
    <w:rsid w:val="00BB5DA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semiHidden/>
    <w:rsid w:val="00530D1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791</Words>
  <Characters>6035</Characters>
  <Application>Microsoft Office Word</Application>
  <DocSecurity>0</DocSecurity>
  <Lines>50</Lines>
  <Paragraphs>13</Paragraphs>
  <ScaleCrop>false</ScaleCrop>
  <Company>SPecialiST RePack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2015-09-18T13:19:00Z</dcterms:created>
  <dcterms:modified xsi:type="dcterms:W3CDTF">2023-09-05T03:47:00Z</dcterms:modified>
</cp:coreProperties>
</file>